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A8C61E" w14:textId="720B6694" w:rsidR="00535D26" w:rsidRPr="00535D26" w:rsidRDefault="00535D26" w:rsidP="00535D26">
      <w:pPr>
        <w:spacing w:before="30" w:after="150" w:line="390" w:lineRule="atLeast"/>
        <w:ind w:left="375" w:right="375"/>
        <w:rPr>
          <w:rFonts w:ascii="Helvetica Neue" w:eastAsia="Times New Roman" w:hAnsi="Helvetica Neue" w:cs="Times New Roman"/>
          <w:b/>
          <w:bCs/>
          <w:color w:val="191919"/>
          <w:sz w:val="25"/>
          <w:szCs w:val="25"/>
          <w:u w:val="single"/>
        </w:rPr>
      </w:pPr>
      <w:r w:rsidRPr="00535D26">
        <w:rPr>
          <w:rFonts w:ascii="Helvetica Neue" w:eastAsia="Times New Roman" w:hAnsi="Helvetica Neue" w:cs="Times New Roman"/>
          <w:b/>
          <w:bCs/>
          <w:color w:val="191919"/>
          <w:sz w:val="25"/>
          <w:szCs w:val="25"/>
          <w:u w:val="single"/>
        </w:rPr>
        <w:t xml:space="preserve">HA415 – Unit 6 Assignment </w:t>
      </w:r>
    </w:p>
    <w:p w14:paraId="3950CD85" w14:textId="02F9F140"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u w:val="single"/>
        </w:rPr>
      </w:pPr>
      <w:r w:rsidRPr="00535D26">
        <w:rPr>
          <w:rFonts w:ascii="Helvetica Neue" w:eastAsia="Times New Roman" w:hAnsi="Helvetica Neue" w:cs="Times New Roman"/>
          <w:color w:val="191919"/>
          <w:sz w:val="25"/>
          <w:szCs w:val="25"/>
          <w:u w:val="single"/>
        </w:rPr>
        <w:t>Assignment details</w:t>
      </w:r>
    </w:p>
    <w:p w14:paraId="12ECB215" w14:textId="0AD8C6D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Helvetica Neue" w:eastAsia="Times New Roman" w:hAnsi="Helvetica Neue" w:cs="Times New Roman"/>
          <w:color w:val="191919"/>
          <w:sz w:val="25"/>
          <w:szCs w:val="25"/>
        </w:rPr>
        <w:t>Unit outcomes addressed in this Assignment:</w:t>
      </w:r>
    </w:p>
    <w:p w14:paraId="1D788CFF" w14:textId="77777777" w:rsidR="00535D26" w:rsidRPr="00535D26" w:rsidRDefault="00535D26" w:rsidP="00535D26">
      <w:pPr>
        <w:numPr>
          <w:ilvl w:val="0"/>
          <w:numId w:val="1"/>
        </w:numPr>
        <w:spacing w:before="90" w:after="90"/>
        <w:ind w:left="1020"/>
        <w:rPr>
          <w:rFonts w:ascii="Arial" w:eastAsia="Times New Roman" w:hAnsi="Arial" w:cs="Arial"/>
          <w:color w:val="191919"/>
          <w:sz w:val="25"/>
          <w:szCs w:val="25"/>
        </w:rPr>
      </w:pPr>
      <w:r w:rsidRPr="00535D26">
        <w:rPr>
          <w:rFonts w:ascii="Arial" w:eastAsia="Times New Roman" w:hAnsi="Arial" w:cs="Arial"/>
          <w:color w:val="191919"/>
          <w:sz w:val="25"/>
          <w:szCs w:val="25"/>
        </w:rPr>
        <w:t>Discuss and analyze policy issues that surround public and private healthcare.</w:t>
      </w:r>
    </w:p>
    <w:p w14:paraId="34C5E369" w14:textId="77777777" w:rsidR="00535D26" w:rsidRPr="00535D26" w:rsidRDefault="00535D26" w:rsidP="00535D26">
      <w:pPr>
        <w:numPr>
          <w:ilvl w:val="0"/>
          <w:numId w:val="1"/>
        </w:numPr>
        <w:spacing w:before="90" w:after="90"/>
        <w:ind w:left="1020"/>
        <w:rPr>
          <w:rFonts w:ascii="Arial" w:eastAsia="Times New Roman" w:hAnsi="Arial" w:cs="Arial"/>
          <w:color w:val="191919"/>
          <w:sz w:val="25"/>
          <w:szCs w:val="25"/>
        </w:rPr>
      </w:pPr>
      <w:r w:rsidRPr="00535D26">
        <w:rPr>
          <w:rFonts w:ascii="Arial" w:eastAsia="Times New Roman" w:hAnsi="Arial" w:cs="Arial"/>
          <w:color w:val="191919"/>
          <w:sz w:val="25"/>
          <w:szCs w:val="25"/>
        </w:rPr>
        <w:t>Describe the role of managed care and prospective payment as incentives for hospital efficiency.</w:t>
      </w:r>
    </w:p>
    <w:p w14:paraId="26B205A4" w14:textId="77777777" w:rsidR="00535D26" w:rsidRPr="00535D26" w:rsidRDefault="00535D26" w:rsidP="00535D26">
      <w:pPr>
        <w:numPr>
          <w:ilvl w:val="0"/>
          <w:numId w:val="1"/>
        </w:numPr>
        <w:spacing w:before="90" w:after="90"/>
        <w:ind w:left="1020"/>
        <w:rPr>
          <w:rFonts w:ascii="Arial" w:eastAsia="Times New Roman" w:hAnsi="Arial" w:cs="Arial"/>
          <w:color w:val="191919"/>
          <w:sz w:val="25"/>
          <w:szCs w:val="25"/>
        </w:rPr>
      </w:pPr>
      <w:r w:rsidRPr="00535D26">
        <w:rPr>
          <w:rFonts w:ascii="Arial" w:eastAsia="Times New Roman" w:hAnsi="Arial" w:cs="Arial"/>
          <w:color w:val="191919"/>
          <w:sz w:val="25"/>
          <w:szCs w:val="25"/>
        </w:rPr>
        <w:t>Explain the government interventions used to promote the safety of the population in the nursing home industry.</w:t>
      </w:r>
    </w:p>
    <w:p w14:paraId="168F3DE5"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Helvetica Neue" w:eastAsia="Times New Roman" w:hAnsi="Helvetica Neue" w:cs="Times New Roman"/>
          <w:color w:val="191919"/>
          <w:sz w:val="25"/>
          <w:szCs w:val="25"/>
        </w:rPr>
        <w:t>Course Outcomes assessed/addressed in this Assignment:</w:t>
      </w:r>
    </w:p>
    <w:p w14:paraId="10464174"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Arial" w:eastAsia="Times New Roman" w:hAnsi="Arial" w:cs="Arial"/>
          <w:b/>
          <w:bCs/>
          <w:color w:val="191919"/>
          <w:sz w:val="25"/>
          <w:szCs w:val="25"/>
        </w:rPr>
        <w:t>HA415-3: </w:t>
      </w:r>
      <w:r w:rsidRPr="00535D26">
        <w:rPr>
          <w:rFonts w:ascii="Helvetica Neue" w:eastAsia="Times New Roman" w:hAnsi="Helvetica Neue" w:cs="Times New Roman"/>
          <w:color w:val="191919"/>
          <w:sz w:val="25"/>
          <w:szCs w:val="25"/>
        </w:rPr>
        <w:t>Distinguishing the role of the local, state and national policy makers.</w:t>
      </w:r>
    </w:p>
    <w:p w14:paraId="7249A8A6"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Helvetica Neue" w:eastAsia="Times New Roman" w:hAnsi="Helvetica Neue" w:cs="Times New Roman"/>
          <w:color w:val="191919"/>
          <w:sz w:val="25"/>
          <w:szCs w:val="25"/>
        </w:rPr>
        <w:t>It is important to understand the process of how ideas become regulations and rules and how rules and regulations become policy and laws for the nursing home industry. Imagine yourself as a public speaker trying to simply explain this path on the local, state, and national level to a bipartisan group of nursing home administrators. Your explanation should show the story of how healthcare policy is produced and how that policy impacts the nursing home industry.</w:t>
      </w:r>
    </w:p>
    <w:p w14:paraId="0ED7DA46"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Arial" w:eastAsia="Times New Roman" w:hAnsi="Arial" w:cs="Arial"/>
          <w:b/>
          <w:bCs/>
          <w:color w:val="191919"/>
          <w:sz w:val="25"/>
          <w:szCs w:val="25"/>
        </w:rPr>
        <w:t>Instructions</w:t>
      </w:r>
    </w:p>
    <w:p w14:paraId="09DD6D8D"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Helvetica Neue" w:eastAsia="Times New Roman" w:hAnsi="Helvetica Neue" w:cs="Times New Roman"/>
          <w:color w:val="191919"/>
          <w:sz w:val="25"/>
          <w:szCs w:val="25"/>
        </w:rPr>
        <w:t>Create a visual depiction using any tool you wish (graphs, charts, figures, pictures or PowerPoint) to explain the process of how ideas become regulations and rules and how rules and regulations become policy and laws on the local, state, and national levels for the nursing home industry. Research the path of how local, state, and national rules, regulations and laws are created and include the knowledge you find from this research into the visual depiction you create. The depiction should be concise and easy to understand. For example, no more than five PowerPoint® slides if PowerPoint® is used or no more than 2 pages of graphs, charts, figures, or pictures if WORD® is used. APA is not required except for the references section. You must include two (2) scholarly resources.</w:t>
      </w:r>
    </w:p>
    <w:p w14:paraId="0EC05D98"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Arial" w:eastAsia="Times New Roman" w:hAnsi="Arial" w:cs="Arial"/>
          <w:b/>
          <w:bCs/>
          <w:color w:val="191919"/>
          <w:sz w:val="25"/>
          <w:szCs w:val="25"/>
        </w:rPr>
        <w:lastRenderedPageBreak/>
        <w:t>Requirements</w:t>
      </w:r>
    </w:p>
    <w:p w14:paraId="04D33982"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Helvetica Neue" w:eastAsia="Times New Roman" w:hAnsi="Helvetica Neue" w:cs="Times New Roman"/>
          <w:color w:val="191919"/>
          <w:sz w:val="25"/>
          <w:szCs w:val="25"/>
        </w:rPr>
        <w:t>Writer visually depicts a clear and easy to understand path of how ideas become healthcare policy on a local, state and national level.</w:t>
      </w:r>
    </w:p>
    <w:p w14:paraId="3651E6ED"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Helvetica Neue" w:eastAsia="Times New Roman" w:hAnsi="Helvetica Neue" w:cs="Times New Roman"/>
          <w:color w:val="191919"/>
          <w:sz w:val="25"/>
          <w:szCs w:val="25"/>
        </w:rPr>
        <w:t>Writer visually depicts how individuals or groups can impact this process and their role in the process.</w:t>
      </w:r>
    </w:p>
    <w:p w14:paraId="7F14DC7F"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Helvetica Neue" w:eastAsia="Times New Roman" w:hAnsi="Helvetica Neue" w:cs="Times New Roman"/>
          <w:color w:val="191919"/>
          <w:sz w:val="25"/>
          <w:szCs w:val="25"/>
        </w:rPr>
        <w:t>Writer visually depicts how the process impacts the nursing home industry.</w:t>
      </w:r>
    </w:p>
    <w:p w14:paraId="5E5C0280" w14:textId="77777777" w:rsidR="00535D26" w:rsidRPr="00535D26" w:rsidRDefault="00535D26" w:rsidP="00535D26">
      <w:pPr>
        <w:spacing w:before="30" w:after="150" w:line="390" w:lineRule="atLeast"/>
        <w:ind w:left="375" w:right="375"/>
        <w:rPr>
          <w:rFonts w:ascii="Helvetica Neue" w:eastAsia="Times New Roman" w:hAnsi="Helvetica Neue" w:cs="Times New Roman"/>
          <w:color w:val="191919"/>
          <w:sz w:val="25"/>
          <w:szCs w:val="25"/>
        </w:rPr>
      </w:pPr>
      <w:r w:rsidRPr="00535D26">
        <w:rPr>
          <w:rFonts w:ascii="Helvetica Neue" w:eastAsia="Times New Roman" w:hAnsi="Helvetica Neue" w:cs="Times New Roman"/>
          <w:color w:val="191919"/>
          <w:sz w:val="25"/>
          <w:szCs w:val="25"/>
        </w:rPr>
        <w:t>Please be sure to review the various Academic Tools to assist you with meeting APA expectations for written Assignments. </w:t>
      </w:r>
    </w:p>
    <w:p w14:paraId="56F3C4BA" w14:textId="77777777" w:rsidR="00535D26" w:rsidRDefault="00535D26"/>
    <w:sectPr w:rsidR="00535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A63585"/>
    <w:multiLevelType w:val="multilevel"/>
    <w:tmpl w:val="CA92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D26"/>
    <w:rsid w:val="00535D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D656797"/>
  <w15:chartTrackingRefBased/>
  <w15:docId w15:val="{C5FDFB04-8318-A14F-A1B6-CE22E4349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5D2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35D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10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332</Words>
  <Characters>1898</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2020-11-07T07:11:00Z</dcterms:created>
  <dcterms:modified xsi:type="dcterms:W3CDTF">2020-11-07T07:20:00Z</dcterms:modified>
</cp:coreProperties>
</file>